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jc w:val="center"/>
      </w:pPr>
      <w:r>
        <w:rPr>
          <w:rFonts w:ascii="Malgun Gothic" w:cs="Malgun Gothic" w:eastAsia="Malgun Gothic" w:hAnsi="Malgun Gothic"/>
          <w:b/>
          <w:bCs/>
          <w:sz w:val="30"/>
          <w:szCs w:val="30"/>
        </w:rPr>
        <w:t xml:space="preserve">마이디팟 웹소설 투고 시놉시스 양식</w:t>
      </w:r>
    </w:p>
    <w:p>
      <w:pPr>
        <w:spacing w:after="300"/>
        <w:jc w:val="center"/>
      </w:pPr>
      <w:r>
        <w:rPr>
          <w:rFonts w:ascii="Malgun Gothic" w:cs="Malgun Gothic" w:eastAsia="Malgun Gothic" w:hAnsi="Malgun Gothic"/>
          <w:color w:val="666666"/>
          <w:sz w:val="20"/>
          <w:szCs w:val="20"/>
        </w:rPr>
        <w:t xml:space="preserve">라떼북(로맨스), 페이즈(BL), 다카포(로판)</w:t>
      </w:r>
    </w:p>
    <w:tbl>
      <w:tblPr>
        <w:tblW w:type="dxa" w:w="9000"/>
        <w:tblBorders>
          <w:top w:val="single" w:color="000000" w:sz="4"/>
          <w:left w:val="single" w:color="000000" w:sz="4"/>
          <w:bottom w:val="single" w:color="000000" w:sz="4"/>
          <w:right w:val="single" w:color="000000" w:sz="4"/>
          <w:insideH w:val="single" w:color="000000" w:sz="4"/>
          <w:insideV w:val="single" w:color="000000" w:sz="4"/>
        </w:tblBorders>
      </w:tblPr>
      <w:tblGrid>
        <w:gridCol w:w="100"/>
        <w:gridCol w:w="100"/>
        <w:gridCol w:w="100"/>
        <w:gridCol w:w="100"/>
      </w:tblGrid>
      <w:tr>
        <w:tc>
          <w:tcPr>
            <w:tcW w:type="dxa" w:w="2400"/>
            <w:gridSpan w:val="1"/>
            <w:shd w:fill="F2F2F2"/>
            <w:tcMar>
              <w:top w:type="dxa" w:w="100"/>
              <w:left w:type="dxa" w:w="120"/>
              <w:bottom w:type="dxa" w:w="100"/>
              <w:right w:type="dxa" w:w="120"/>
            </w:tcMar>
            <w:vAlign w:val="center"/>
          </w:tcPr>
          <w:p>
            <w:pPr>
              <w:spacing w:after="40" w:line="300"/>
            </w:pPr>
            <w:r>
              <w:rPr>
                <w:rFonts w:ascii="Malgun Gothic" w:cs="Malgun Gothic" w:eastAsia="Malgun Gothic" w:hAnsi="Malgun Gothic"/>
                <w:b/>
                <w:bCs/>
                <w:sz w:val="21"/>
                <w:szCs w:val="21"/>
              </w:rPr>
              <w:t xml:space="preserve">작품명</w:t>
            </w:r>
          </w:p>
        </w:tc>
        <w:tc>
          <w:tcPr>
            <w:tcW w:type="dxa" w:w="6600"/>
            <w:gridSpan w:val="1"/>
            <w:tcMar>
              <w:top w:type="dxa" w:w="100"/>
              <w:left w:type="dxa" w:w="120"/>
              <w:bottom w:type="dxa" w:w="100"/>
              <w:right w:type="dxa" w:w="120"/>
            </w:tcMar>
            <w:vAlign w:val="center"/>
          </w:tcPr>
          <w:p>
            <w:pPr>
              <w:spacing w:after="40" w:line="300"/>
            </w:pPr>
            <w:r>
              <w:rPr>
                <w:rFonts w:ascii="Malgun Gothic" w:cs="Malgun Gothic" w:eastAsia="Malgun Gothic" w:hAnsi="Malgun Gothic"/>
                <w:b w:val="false"/>
                <w:bCs w:val="false"/>
                <w:sz w:val="21"/>
                <w:szCs w:val="21"/>
              </w:rPr>
              <w:t xml:space="preserve">대치동에 미래가 없다</w:t>
            </w:r>
          </w:p>
        </w:tc>
      </w:tr>
      <w:tr>
        <w:tc>
          <w:tcPr>
            <w:tcW w:type="dxa" w:w="2400"/>
            <w:gridSpan w:val="1"/>
            <w:shd w:fill="F2F2F2"/>
            <w:tcMar>
              <w:top w:type="dxa" w:w="100"/>
              <w:left w:type="dxa" w:w="120"/>
              <w:bottom w:type="dxa" w:w="100"/>
              <w:right w:type="dxa" w:w="120"/>
            </w:tcMar>
            <w:vAlign w:val="center"/>
          </w:tcPr>
          <w:p>
            <w:pPr>
              <w:spacing w:after="40" w:line="300"/>
            </w:pPr>
            <w:r>
              <w:rPr>
                <w:rFonts w:ascii="Malgun Gothic" w:cs="Malgun Gothic" w:eastAsia="Malgun Gothic" w:hAnsi="Malgun Gothic"/>
                <w:b/>
                <w:bCs/>
                <w:sz w:val="21"/>
                <w:szCs w:val="21"/>
              </w:rPr>
              <w:t xml:space="preserve">보낼곳</w:t>
            </w:r>
          </w:p>
        </w:tc>
        <w:tc>
          <w:tcPr>
            <w:tcW w:type="dxa" w:w="6600"/>
            <w:gridSpan w:val="1"/>
            <w:tcMar>
              <w:top w:type="dxa" w:w="100"/>
              <w:left w:type="dxa" w:w="120"/>
              <w:bottom w:type="dxa" w:w="100"/>
              <w:right w:type="dxa" w:w="120"/>
            </w:tcMar>
            <w:vAlign w:val="center"/>
          </w:tcPr>
          <w:p>
            <w:pPr>
              <w:spacing w:after="40" w:line="300"/>
            </w:pPr>
            <w:r>
              <w:rPr>
                <w:rFonts w:ascii="Malgun Gothic" w:cs="Malgun Gothic" w:eastAsia="Malgun Gothic" w:hAnsi="Malgun Gothic"/>
                <w:b w:val="false"/>
                <w:bCs w:val="false"/>
                <w:sz w:val="21"/>
                <w:szCs w:val="21"/>
              </w:rPr>
              <w:t xml:space="preserve">info@mydepot.co.kr</w:t>
            </w:r>
          </w:p>
        </w:tc>
      </w:tr>
      <w:tr>
        <w:tc>
          <w:tcPr>
            <w:tcW w:type="dxa" w:w="2400"/>
            <w:gridSpan w:val="1"/>
            <w:shd w:fill="F2F2F2"/>
            <w:tcMar>
              <w:top w:type="dxa" w:w="100"/>
              <w:left w:type="dxa" w:w="120"/>
              <w:bottom w:type="dxa" w:w="100"/>
              <w:right w:type="dxa" w:w="120"/>
            </w:tcMar>
            <w:vAlign w:val="center"/>
          </w:tcPr>
          <w:p>
            <w:pPr>
              <w:spacing w:after="40" w:line="300"/>
            </w:pPr>
            <w:r>
              <w:rPr>
                <w:rFonts w:ascii="Malgun Gothic" w:cs="Malgun Gothic" w:eastAsia="Malgun Gothic" w:hAnsi="Malgun Gothic"/>
                <w:b/>
                <w:bCs/>
                <w:sz w:val="21"/>
                <w:szCs w:val="21"/>
              </w:rPr>
              <w:t xml:space="preserve">장르 및 수위</w:t>
            </w:r>
          </w:p>
        </w:tc>
        <w:tc>
          <w:tcPr>
            <w:tcW w:type="dxa" w:w="2200"/>
            <w:gridSpan w:val="1"/>
            <w:tcMar>
              <w:top w:type="dxa" w:w="100"/>
              <w:left w:type="dxa" w:w="120"/>
              <w:bottom w:type="dxa" w:w="100"/>
              <w:right w:type="dxa" w:w="120"/>
            </w:tcMar>
            <w:vAlign w:val="center"/>
          </w:tcPr>
          <w:p>
            <w:pPr>
              <w:spacing w:after="40" w:line="300"/>
            </w:pPr>
            <w:r>
              <w:rPr>
                <w:rFonts w:ascii="Malgun Gothic" w:cs="Malgun Gothic" w:eastAsia="Malgun Gothic" w:hAnsi="Malgun Gothic"/>
                <w:b w:val="false"/>
                <w:bCs w:val="false"/>
                <w:sz w:val="21"/>
                <w:szCs w:val="21"/>
              </w:rPr>
              <w:t xml:space="preserve">로맨스 (현대·감성 로맨스, 15세 이용가 수준)</w:t>
            </w:r>
          </w:p>
        </w:tc>
        <w:tc>
          <w:tcPr>
            <w:tcW w:type="dxa" w:w="2400"/>
            <w:gridSpan w:val="1"/>
            <w:shd w:fill="F2F2F2"/>
            <w:tcMar>
              <w:top w:type="dxa" w:w="100"/>
              <w:left w:type="dxa" w:w="120"/>
              <w:bottom w:type="dxa" w:w="100"/>
              <w:right w:type="dxa" w:w="120"/>
            </w:tcMar>
            <w:vAlign w:val="center"/>
          </w:tcPr>
          <w:p>
            <w:pPr>
              <w:spacing w:after="40" w:line="300"/>
            </w:pPr>
            <w:r>
              <w:rPr>
                <w:rFonts w:ascii="Malgun Gothic" w:cs="Malgun Gothic" w:eastAsia="Malgun Gothic" w:hAnsi="Malgun Gothic"/>
                <w:b/>
                <w:bCs/>
                <w:sz w:val="21"/>
                <w:szCs w:val="21"/>
              </w:rPr>
              <w:t xml:space="preserve">필명</w:t>
            </w:r>
          </w:p>
        </w:tc>
        <w:tc>
          <w:tcPr>
            <w:tcW w:type="dxa" w:w="2200"/>
            <w:gridSpan w:val="1"/>
            <w:tcMar>
              <w:top w:type="dxa" w:w="100"/>
              <w:left w:type="dxa" w:w="120"/>
              <w:bottom w:type="dxa" w:w="100"/>
              <w:right w:type="dxa" w:w="120"/>
            </w:tcMar>
            <w:vAlign w:val="center"/>
          </w:tcPr>
          <w:p>
            <w:pPr>
              <w:spacing w:after="40" w:line="300"/>
            </w:pPr>
            <w:r>
              <w:rPr>
                <w:rFonts w:ascii="Malgun Gothic" w:cs="Malgun Gothic" w:eastAsia="Malgun Gothic" w:hAnsi="Malgun Gothic"/>
                <w:b w:val="false"/>
                <w:bCs w:val="false"/>
                <w:sz w:val="21"/>
                <w:szCs w:val="21"/>
              </w:rPr>
              <w:t xml:space="preserve">세련을 담다</w:t>
            </w:r>
          </w:p>
        </w:tc>
      </w:tr>
      <w:tr>
        <w:tc>
          <w:tcPr>
            <w:tcW w:type="dxa" w:w="2400"/>
            <w:gridSpan w:val="1"/>
            <w:shd w:fill="F2F2F2"/>
            <w:tcMar>
              <w:top w:type="dxa" w:w="100"/>
              <w:left w:type="dxa" w:w="120"/>
              <w:bottom w:type="dxa" w:w="100"/>
              <w:right w:type="dxa" w:w="120"/>
            </w:tcMar>
            <w:vAlign w:val="center"/>
          </w:tcPr>
          <w:p>
            <w:pPr>
              <w:spacing w:after="40" w:line="300"/>
            </w:pPr>
            <w:r>
              <w:rPr>
                <w:rFonts w:ascii="Malgun Gothic" w:cs="Malgun Gothic" w:eastAsia="Malgun Gothic" w:hAnsi="Malgun Gothic"/>
                <w:b/>
                <w:bCs/>
                <w:sz w:val="21"/>
                <w:szCs w:val="21"/>
              </w:rPr>
              <w:t xml:space="preserve">희망 출간 방향</w:t>
            </w:r>
          </w:p>
        </w:tc>
        <w:tc>
          <w:tcPr>
            <w:tcW w:type="dxa" w:w="2200"/>
            <w:gridSpan w:val="1"/>
            <w:tcMar>
              <w:top w:type="dxa" w:w="100"/>
              <w:left w:type="dxa" w:w="120"/>
              <w:bottom w:type="dxa" w:w="100"/>
              <w:right w:type="dxa" w:w="120"/>
            </w:tcMar>
            <w:vAlign w:val="center"/>
          </w:tcPr>
          <w:p>
            <w:pPr>
              <w:spacing w:after="40" w:line="300"/>
            </w:pPr>
            <w:r>
              <w:rPr>
                <w:rFonts w:ascii="Malgun Gothic" w:cs="Malgun Gothic" w:eastAsia="Malgun Gothic" w:hAnsi="Malgun Gothic"/>
                <w:b w:val="false"/>
                <w:bCs w:val="false"/>
                <w:sz w:val="21"/>
                <w:szCs w:val="21"/>
              </w:rPr>
              <w:t xml:space="preserve">전자책(웹소설 연재)</w:t>
            </w:r>
          </w:p>
        </w:tc>
        <w:tc>
          <w:tcPr>
            <w:tcW w:type="dxa" w:w="2400"/>
            <w:gridSpan w:val="1"/>
            <w:shd w:fill="F2F2F2"/>
            <w:tcMar>
              <w:top w:type="dxa" w:w="100"/>
              <w:left w:type="dxa" w:w="120"/>
              <w:bottom w:type="dxa" w:w="100"/>
              <w:right w:type="dxa" w:w="120"/>
            </w:tcMar>
            <w:vAlign w:val="center"/>
          </w:tcPr>
          <w:p>
            <w:pPr>
              <w:spacing w:after="40" w:line="300"/>
            </w:pPr>
            <w:r>
              <w:rPr>
                <w:rFonts w:ascii="Malgun Gothic" w:cs="Malgun Gothic" w:eastAsia="Malgun Gothic" w:hAnsi="Malgun Gothic"/>
                <w:b/>
                <w:bCs/>
                <w:sz w:val="21"/>
                <w:szCs w:val="21"/>
              </w:rPr>
              <w:t xml:space="preserve">연락처</w:t>
            </w:r>
          </w:p>
        </w:tc>
        <w:tc>
          <w:tcPr>
            <w:tcW w:type="dxa" w:w="2200"/>
            <w:gridSpan w:val="1"/>
            <w:tcMar>
              <w:top w:type="dxa" w:w="100"/>
              <w:left w:type="dxa" w:w="120"/>
              <w:bottom w:type="dxa" w:w="100"/>
              <w:right w:type="dxa" w:w="120"/>
            </w:tcMar>
            <w:vAlign w:val="center"/>
          </w:tcPr>
          <w:p>
            <w:pPr>
              <w:spacing w:after="40" w:line="300"/>
            </w:pPr>
            <w:r>
              <w:rPr>
                <w:rFonts w:ascii="Malgun Gothic" w:cs="Malgun Gothic" w:eastAsia="Malgun Gothic" w:hAnsi="Malgun Gothic"/>
                <w:b w:val="false"/>
                <w:bCs w:val="false"/>
                <w:sz w:val="21"/>
                <w:szCs w:val="21"/>
              </w:rPr>
              <w:t xml:space="preserve">H.P.: 010-2664-8470</w:t>
            </w:r>
          </w:p>
          <w:p>
            <w:pPr>
              <w:spacing w:after="40" w:line="300"/>
            </w:pPr>
            <w:r>
              <w:rPr>
                <w:rFonts w:ascii="Malgun Gothic" w:cs="Malgun Gothic" w:eastAsia="Malgun Gothic" w:hAnsi="Malgun Gothic"/>
                <w:b w:val="false"/>
                <w:bCs w:val="false"/>
                <w:sz w:val="21"/>
                <w:szCs w:val="21"/>
              </w:rPr>
              <w:t xml:space="preserve">e-mail: happycsy2014@naver.com</w:t>
            </w:r>
          </w:p>
        </w:tc>
      </w:tr>
      <w:tr>
        <w:tc>
          <w:tcPr>
            <w:tcW w:type="dxa" w:w="2400"/>
            <w:gridSpan w:val="1"/>
            <w:shd w:fill="F2F2F2"/>
            <w:tcMar>
              <w:top w:type="dxa" w:w="100"/>
              <w:left w:type="dxa" w:w="120"/>
              <w:bottom w:type="dxa" w:w="100"/>
              <w:right w:type="dxa" w:w="120"/>
            </w:tcMar>
            <w:vAlign w:val="center"/>
          </w:tcPr>
          <w:p>
            <w:pPr>
              <w:spacing w:after="40" w:line="300"/>
            </w:pPr>
            <w:r>
              <w:rPr>
                <w:rFonts w:ascii="Malgun Gothic" w:cs="Malgun Gothic" w:eastAsia="Malgun Gothic" w:hAnsi="Malgun Gothic"/>
                <w:b/>
                <w:bCs/>
                <w:sz w:val="21"/>
                <w:szCs w:val="21"/>
              </w:rPr>
              <w:t xml:space="preserve">희망 인세율(%)</w:t>
            </w:r>
          </w:p>
        </w:tc>
        <w:tc>
          <w:tcPr>
            <w:tcW w:type="dxa" w:w="2200"/>
            <w:gridSpan w:val="1"/>
            <w:tcMar>
              <w:top w:type="dxa" w:w="100"/>
              <w:left w:type="dxa" w:w="120"/>
              <w:bottom w:type="dxa" w:w="100"/>
              <w:right w:type="dxa" w:w="120"/>
            </w:tcMar>
            <w:vAlign w:val="center"/>
          </w:tcPr>
          <w:p>
            <w:pPr>
              <w:spacing w:after="40" w:line="300"/>
            </w:pPr>
            <w:r>
              <w:rPr>
                <w:rFonts w:ascii="Malgun Gothic" w:cs="Malgun Gothic" w:eastAsia="Malgun Gothic" w:hAnsi="Malgun Gothic"/>
                <w:b w:val="false"/>
                <w:bCs w:val="false"/>
                <w:sz w:val="21"/>
                <w:szCs w:val="21"/>
              </w:rPr>
              <w:t xml:space="preserve">70% (작가:출판사 = 7:3)</w:t>
            </w:r>
          </w:p>
        </w:tc>
        <w:tc>
          <w:tcPr>
            <w:tcW w:type="dxa" w:w="2400"/>
            <w:gridSpan w:val="1"/>
            <w:shd w:fill="F2F2F2"/>
            <w:tcMar>
              <w:top w:type="dxa" w:w="100"/>
              <w:left w:type="dxa" w:w="120"/>
              <w:bottom w:type="dxa" w:w="100"/>
              <w:right w:type="dxa" w:w="120"/>
            </w:tcMar>
            <w:vAlign w:val="center"/>
          </w:tcPr>
          <w:p>
            <w:pPr>
              <w:spacing w:after="40" w:line="300"/>
            </w:pPr>
            <w:r>
              <w:rPr>
                <w:rFonts w:ascii="Malgun Gothic" w:cs="Malgun Gothic" w:eastAsia="Malgun Gothic" w:hAnsi="Malgun Gothic"/>
                <w:b/>
                <w:bCs/>
                <w:sz w:val="21"/>
                <w:szCs w:val="21"/>
              </w:rPr>
              <w:t xml:space="preserve">희망 선인세(원)</w:t>
            </w:r>
          </w:p>
        </w:tc>
        <w:tc>
          <w:tcPr>
            <w:tcW w:type="dxa" w:w="2200"/>
            <w:gridSpan w:val="1"/>
            <w:tcMar>
              <w:top w:type="dxa" w:w="100"/>
              <w:left w:type="dxa" w:w="120"/>
              <w:bottom w:type="dxa" w:w="100"/>
              <w:right w:type="dxa" w:w="120"/>
            </w:tcMar>
            <w:vAlign w:val="center"/>
          </w:tcPr>
          <w:p>
            <w:pPr>
              <w:spacing w:after="40" w:line="300"/>
            </w:pPr>
            <w:r>
              <w:rPr>
                <w:rFonts w:ascii="Malgun Gothic" w:cs="Malgun Gothic" w:eastAsia="Malgun Gothic" w:hAnsi="Malgun Gothic"/>
                <w:b w:val="false"/>
                <w:bCs w:val="false"/>
                <w:sz w:val="21"/>
                <w:szCs w:val="21"/>
              </w:rPr>
              <w:t xml:space="preserve">협의 가능</w:t>
            </w:r>
          </w:p>
        </w:tc>
      </w:tr>
      <w:tr>
        <w:tc>
          <w:tcPr>
            <w:tcW w:type="dxa" w:w="2400"/>
            <w:gridSpan w:val="1"/>
            <w:shd w:fill="F2F2F2"/>
            <w:tcMar>
              <w:top w:type="dxa" w:w="100"/>
              <w:left w:type="dxa" w:w="120"/>
              <w:bottom w:type="dxa" w:w="100"/>
              <w:right w:type="dxa" w:w="120"/>
            </w:tcMar>
            <w:vAlign w:val="center"/>
          </w:tcPr>
          <w:p>
            <w:pPr>
              <w:spacing w:after="40" w:line="300"/>
            </w:pPr>
            <w:r>
              <w:rPr>
                <w:rFonts w:ascii="Malgun Gothic" w:cs="Malgun Gothic" w:eastAsia="Malgun Gothic" w:hAnsi="Malgun Gothic"/>
                <w:b/>
                <w:bCs/>
                <w:sz w:val="21"/>
                <w:szCs w:val="21"/>
              </w:rPr>
              <w:t xml:space="preserve">예상 완결 분량(공백 미포함 기준)</w:t>
            </w:r>
          </w:p>
        </w:tc>
        <w:tc>
          <w:tcPr>
            <w:tcW w:type="dxa" w:w="6600"/>
            <w:gridSpan w:val="1"/>
            <w:tcMar>
              <w:top w:type="dxa" w:w="100"/>
              <w:left w:type="dxa" w:w="120"/>
              <w:bottom w:type="dxa" w:w="100"/>
              <w:right w:type="dxa" w:w="120"/>
            </w:tcMar>
            <w:vAlign w:val="center"/>
          </w:tcPr>
          <w:p>
            <w:pPr>
              <w:spacing w:after="40" w:line="300"/>
            </w:pPr>
            <w:r>
              <w:rPr>
                <w:rFonts w:ascii="Malgun Gothic" w:cs="Malgun Gothic" w:eastAsia="Malgun Gothic" w:hAnsi="Malgun Gothic"/>
                <w:b w:val="false"/>
                <w:bCs w:val="false"/>
                <w:sz w:val="21"/>
                <w:szCs w:val="21"/>
              </w:rPr>
              <w:t xml:space="preserve">100화 정도 (현재 75화 집필 완료)</w:t>
            </w:r>
          </w:p>
        </w:tc>
      </w:tr>
      <w:tr>
        <w:tc>
          <w:tcPr>
            <w:tcW w:type="dxa" w:w="2400"/>
            <w:gridSpan w:val="1"/>
            <w:shd w:fill="F2F2F2"/>
            <w:tcMar>
              <w:top w:type="dxa" w:w="100"/>
              <w:left w:type="dxa" w:w="120"/>
              <w:bottom w:type="dxa" w:w="100"/>
              <w:right w:type="dxa" w:w="120"/>
            </w:tcMar>
            <w:vAlign w:val="center"/>
          </w:tcPr>
          <w:p>
            <w:pPr>
              <w:spacing w:after="40" w:line="300"/>
            </w:pPr>
            <w:r>
              <w:rPr>
                <w:rFonts w:ascii="Malgun Gothic" w:cs="Malgun Gothic" w:eastAsia="Malgun Gothic" w:hAnsi="Malgun Gothic"/>
                <w:b/>
                <w:bCs/>
                <w:sz w:val="21"/>
                <w:szCs w:val="21"/>
              </w:rPr>
              <w:t xml:space="preserve">키워드</w:t>
            </w:r>
          </w:p>
        </w:tc>
        <w:tc>
          <w:tcPr>
            <w:tcW w:type="dxa" w:w="6600"/>
            <w:gridSpan w:val="1"/>
            <w:tcMar>
              <w:top w:type="dxa" w:w="100"/>
              <w:left w:type="dxa" w:w="120"/>
              <w:bottom w:type="dxa" w:w="100"/>
              <w:right w:type="dxa" w:w="120"/>
            </w:tcMar>
            <w:vAlign w:val="center"/>
          </w:tcPr>
          <w:p>
            <w:pPr>
              <w:spacing w:after="40" w:line="300"/>
            </w:pPr>
            <w:r>
              <w:rPr>
                <w:rFonts w:ascii="Malgun Gothic" w:cs="Malgun Gothic" w:eastAsia="Malgun Gothic" w:hAnsi="Malgun Gothic"/>
                <w:b w:val="false"/>
                <w:bCs w:val="false"/>
                <w:sz w:val="21"/>
                <w:szCs w:val="21"/>
              </w:rPr>
              <w:t xml:space="preserve">대치동, 상류층, 감성 로맨스, 불륜, 피부과 의사</w:t>
            </w:r>
          </w:p>
        </w:tc>
      </w:tr>
      <w:tr>
        <w:tc>
          <w:tcPr>
            <w:tcW w:type="dxa" w:w="2400"/>
            <w:gridSpan w:val="1"/>
            <w:shd w:fill="F2F2F2"/>
            <w:tcMar>
              <w:top w:type="dxa" w:w="100"/>
              <w:left w:type="dxa" w:w="120"/>
              <w:bottom w:type="dxa" w:w="100"/>
              <w:right w:type="dxa" w:w="120"/>
            </w:tcMar>
            <w:vAlign w:val="center"/>
          </w:tcPr>
          <w:p>
            <w:pPr>
              <w:spacing w:after="40" w:line="300"/>
            </w:pPr>
            <w:r>
              <w:rPr>
                <w:rFonts w:ascii="Malgun Gothic" w:cs="Malgun Gothic" w:eastAsia="Malgun Gothic" w:hAnsi="Malgun Gothic"/>
                <w:b/>
                <w:bCs/>
                <w:sz w:val="21"/>
                <w:szCs w:val="21"/>
              </w:rPr>
              <w:t xml:space="preserve">무료연재 여부</w:t>
            </w:r>
          </w:p>
        </w:tc>
        <w:tc>
          <w:tcPr>
            <w:tcW w:type="dxa" w:w="6600"/>
            <w:gridSpan w:val="1"/>
            <w:tcMar>
              <w:top w:type="dxa" w:w="100"/>
              <w:left w:type="dxa" w:w="120"/>
              <w:bottom w:type="dxa" w:w="100"/>
              <w:right w:type="dxa" w:w="120"/>
            </w:tcMar>
            <w:vAlign w:val="center"/>
          </w:tcPr>
          <w:p>
            <w:pPr>
              <w:spacing w:after="40" w:line="300"/>
            </w:pPr>
            <w:r>
              <w:rPr>
                <w:rFonts w:ascii="Malgun Gothic" w:cs="Malgun Gothic" w:eastAsia="Malgun Gothic" w:hAnsi="Malgun Gothic"/>
                <w:b w:val="false"/>
                <w:bCs w:val="false"/>
                <w:sz w:val="21"/>
                <w:szCs w:val="21"/>
              </w:rPr>
              <w:t xml:space="preserve">네 (조아라에서 무료연재 중, 75화까지 집필 완료)</w:t>
            </w:r>
          </w:p>
        </w:tc>
      </w:tr>
      <w:tr>
        <w:tc>
          <w:tcPr>
            <w:tcW w:type="dxa" w:w="2400"/>
            <w:gridSpan w:val="1"/>
            <w:shd w:fill="F2F2F2"/>
            <w:tcMar>
              <w:top w:type="dxa" w:w="100"/>
              <w:left w:type="dxa" w:w="120"/>
              <w:bottom w:type="dxa" w:w="100"/>
              <w:right w:type="dxa" w:w="120"/>
            </w:tcMar>
            <w:vAlign w:val="center"/>
          </w:tcPr>
          <w:p>
            <w:pPr>
              <w:spacing w:after="40" w:line="300"/>
            </w:pPr>
            <w:r>
              <w:rPr>
                <w:rFonts w:ascii="Malgun Gothic" w:cs="Malgun Gothic" w:eastAsia="Malgun Gothic" w:hAnsi="Malgun Gothic"/>
                <w:b/>
                <w:bCs/>
                <w:sz w:val="21"/>
                <w:szCs w:val="21"/>
              </w:rPr>
              <w:t xml:space="preserve">작가 이력</w:t>
            </w:r>
          </w:p>
        </w:tc>
        <w:tc>
          <w:tcPr>
            <w:tcW w:type="dxa" w:w="6600"/>
            <w:gridSpan w:val="1"/>
            <w:tcMar>
              <w:top w:type="dxa" w:w="100"/>
              <w:left w:type="dxa" w:w="120"/>
              <w:bottom w:type="dxa" w:w="100"/>
              <w:right w:type="dxa" w:w="120"/>
            </w:tcMar>
            <w:vAlign w:val="center"/>
          </w:tcPr>
          <w:p>
            <w:pPr>
              <w:spacing w:after="40" w:line="300"/>
            </w:pPr>
            <w:r>
              <w:rPr>
                <w:rFonts w:ascii="Malgun Gothic" w:cs="Malgun Gothic" w:eastAsia="Malgun Gothic" w:hAnsi="Malgun Gothic"/>
                <w:b w:val="false"/>
                <w:bCs w:val="false"/>
                <w:sz w:val="21"/>
                <w:szCs w:val="21"/>
              </w:rPr>
              <w:t xml:space="preserve">없음 (기출간 작품 없음)</w:t>
            </w:r>
          </w:p>
        </w:tc>
      </w:tr>
      <w:tr>
        <w:tc>
          <w:tcPr>
            <w:tcW w:type="dxa" w:w="2400"/>
            <w:gridSpan w:val="1"/>
            <w:shd w:fill="F2F2F2"/>
            <w:tcMar>
              <w:top w:type="dxa" w:w="100"/>
              <w:left w:type="dxa" w:w="120"/>
              <w:bottom w:type="dxa" w:w="100"/>
              <w:right w:type="dxa" w:w="120"/>
            </w:tcMar>
            <w:vAlign w:val="center"/>
          </w:tcPr>
          <w:p>
            <w:pPr>
              <w:spacing w:after="40" w:line="300"/>
            </w:pPr>
            <w:r>
              <w:rPr>
                <w:rFonts w:ascii="Malgun Gothic" w:cs="Malgun Gothic" w:eastAsia="Malgun Gothic" w:hAnsi="Malgun Gothic"/>
                <w:b/>
                <w:bCs/>
                <w:sz w:val="21"/>
                <w:szCs w:val="21"/>
              </w:rPr>
              <w:t xml:space="preserve">기타 요청사항</w:t>
            </w:r>
          </w:p>
        </w:tc>
        <w:tc>
          <w:tcPr>
            <w:tcW w:type="dxa" w:w="6600"/>
            <w:gridSpan w:val="1"/>
            <w:tcMar>
              <w:top w:type="dxa" w:w="100"/>
              <w:left w:type="dxa" w:w="120"/>
              <w:bottom w:type="dxa" w:w="100"/>
              <w:right w:type="dxa" w:w="120"/>
            </w:tcMar>
            <w:vAlign w:val="center"/>
          </w:tcPr>
          <w:p>
            <w:pPr>
              <w:spacing w:after="40" w:line="300"/>
            </w:pPr>
            <w:r>
              <w:rPr>
                <w:rFonts w:ascii="Malgun Gothic" w:cs="Malgun Gothic" w:eastAsia="Malgun Gothic" w:hAnsi="Malgun Gothic"/>
                <w:b w:val="false"/>
                <w:bCs w:val="false"/>
                <w:sz w:val="21"/>
                <w:szCs w:val="21"/>
              </w:rPr>
              <w:t xml:space="preserve">-</w:t>
            </w:r>
          </w:p>
        </w:tc>
      </w:tr>
      <w:tr>
        <w:tc>
          <w:tcPr>
            <w:tcW w:type="dxa" w:w="9000"/>
            <w:gridSpan w:val="2"/>
            <w:shd w:fill="F2F2F2"/>
            <w:tcMar>
              <w:top w:type="dxa" w:w="100"/>
              <w:left w:type="dxa" w:w="120"/>
              <w:bottom w:type="dxa" w:w="100"/>
              <w:right w:type="dxa" w:w="120"/>
            </w:tcMar>
            <w:vAlign w:val="center"/>
          </w:tcPr>
          <w:p>
            <w:pPr>
              <w:spacing w:after="40" w:line="300"/>
            </w:pPr>
            <w:r>
              <w:rPr>
                <w:rFonts w:ascii="Malgun Gothic" w:cs="Malgun Gothic" w:eastAsia="Malgun Gothic" w:hAnsi="Malgun Gothic"/>
                <w:b/>
                <w:bCs/>
                <w:sz w:val="21"/>
                <w:szCs w:val="21"/>
              </w:rPr>
              <w:t xml:space="preserve">로그라인 / 기획 의도</w:t>
            </w:r>
          </w:p>
        </w:tc>
      </w:tr>
      <w:tr>
        <w:tc>
          <w:tcPr>
            <w:tcW w:type="dxa" w:w="9000"/>
            <w:gridSpan w:val="2"/>
            <w:tcMar>
              <w:top w:type="dxa" w:w="100"/>
              <w:left w:type="dxa" w:w="120"/>
              <w:bottom w:type="dxa" w:w="100"/>
              <w:right w:type="dxa" w:w="120"/>
            </w:tcMar>
            <w:vAlign w:val="center"/>
          </w:tcPr>
          <w:p>
            <w:pPr>
              <w:spacing w:after="40" w:line="300"/>
            </w:pPr>
            <w:r>
              <w:rPr>
                <w:rFonts w:ascii="Malgun Gothic" w:cs="Malgun Gothic" w:eastAsia="Malgun Gothic" w:hAnsi="Malgun Gothic"/>
                <w:b w:val="false"/>
                <w:bCs w:val="false"/>
                <w:sz w:val="21"/>
                <w:szCs w:val="21"/>
              </w:rPr>
              <w:t xml:space="preserve">대치동의 정점에서 완벽한 아내이자 엄마를 연기하던 마흔셋의 안미래는, 정전된 엘리베이터에서 우연히 스친 서른일곱 살의 피부과 부원장 유진희와 반복되는 인연으로 얽히며 오랫동안 잊고 지냈던 '한 여자'로서의 자신과 다시 마주하게 된다.</w:t>
            </w:r>
          </w:p>
          <w:p>
            <w:pPr>
              <w:spacing w:after="40" w:line="300"/>
            </w:pPr>
            <w:r>
              <w:rPr>
                <w:rFonts w:ascii="Malgun Gothic" w:cs="Malgun Gothic" w:eastAsia="Malgun Gothic" w:hAnsi="Malgun Gothic"/>
                <w:b w:val="false"/>
                <w:bCs w:val="false"/>
                <w:sz w:val="21"/>
                <w:szCs w:val="21"/>
              </w:rPr>
              <w:t xml:space="preserve"/>
            </w:r>
          </w:p>
          <w:p>
            <w:pPr>
              <w:spacing w:after="40" w:line="300"/>
            </w:pPr>
            <w:r>
              <w:rPr>
                <w:rFonts w:ascii="Malgun Gothic" w:cs="Malgun Gothic" w:eastAsia="Malgun Gothic" w:hAnsi="Malgun Gothic"/>
                <w:b w:val="false"/>
                <w:bCs w:val="false"/>
                <w:sz w:val="21"/>
                <w:szCs w:val="21"/>
              </w:rPr>
              <w:t xml:space="preserve">《대치동에 미래가 없다》는 대한민국에서 가장 폐쇄적이고 계급화된 상류층 공간인 대치동을 배경으로, 완벽해 보이는 결혼·육아·사교의 이면에 감춰진 한 여성의 정서적 결핍을 그린다. '불륜'이라는 자극적인 소재를 정면으로 다루지만 목적은 선정성이 아니라 감정이다. 부와 명예를 모두 가진 것처럼 보이는 여성이 왜 스스로를 잃어갔는지, 다시 '나 자신'으로 존재하고 싶다는 욕망이 어떻게 걷잡을 수 없이 커지는지를 섬세하게 따라간다.</w:t>
            </w:r>
          </w:p>
        </w:tc>
      </w:tr>
      <w:tr>
        <w:tc>
          <w:tcPr>
            <w:tcW w:type="dxa" w:w="9000"/>
            <w:gridSpan w:val="2"/>
            <w:shd w:fill="F2F2F2"/>
            <w:tcMar>
              <w:top w:type="dxa" w:w="100"/>
              <w:left w:type="dxa" w:w="120"/>
              <w:bottom w:type="dxa" w:w="100"/>
              <w:right w:type="dxa" w:w="120"/>
            </w:tcMar>
            <w:vAlign w:val="center"/>
          </w:tcPr>
          <w:p>
            <w:pPr>
              <w:spacing w:after="40" w:line="300"/>
            </w:pPr>
            <w:r>
              <w:rPr>
                <w:rFonts w:ascii="Malgun Gothic" w:cs="Malgun Gothic" w:eastAsia="Malgun Gothic" w:hAnsi="Malgun Gothic"/>
                <w:b/>
                <w:bCs/>
                <w:sz w:val="21"/>
                <w:szCs w:val="21"/>
              </w:rPr>
              <w:t xml:space="preserve">작품 소개</w:t>
            </w:r>
          </w:p>
        </w:tc>
      </w:tr>
      <w:tr>
        <w:tc>
          <w:tcPr>
            <w:tcW w:type="dxa" w:w="9000"/>
            <w:gridSpan w:val="2"/>
            <w:tcMar>
              <w:top w:type="dxa" w:w="100"/>
              <w:left w:type="dxa" w:w="120"/>
              <w:bottom w:type="dxa" w:w="100"/>
              <w:right w:type="dxa" w:w="120"/>
            </w:tcMar>
            <w:vAlign w:val="center"/>
          </w:tcPr>
          <w:p>
            <w:pPr>
              <w:spacing w:after="40" w:line="300"/>
            </w:pPr>
            <w:r>
              <w:rPr>
                <w:rFonts w:ascii="Malgun Gothic" w:cs="Malgun Gothic" w:eastAsia="Malgun Gothic" w:hAnsi="Malgun Gothic"/>
                <w:b w:val="false"/>
                <w:bCs w:val="false"/>
                <w:sz w:val="21"/>
                <w:szCs w:val="21"/>
              </w:rPr>
              <w:t xml:space="preserve">대치동 최상류층 사모 안미래는 성공한 남편과 두 아이를 둔 완벽한 삶을 살고 있지만 정서적으로는 오래전부터 메말라 있다. 정전된 엘리베이터에서 피부과 부원장 유진희를 만난 뒤 반복되는 인연 속에서 잊고 있던 자신의 감정과 욕망을 마주하게 된다. 대치동 특유의 교육열, 학부모 사회의 계급 구조, 상류층 사교 모임의 위선 등 생생한 디테일을 통해 장르물로서의 몰입감과 사회적 관찰이라는 재미를 함께 제공한다.</w:t>
            </w:r>
          </w:p>
        </w:tc>
      </w:tr>
      <w:tr>
        <w:tc>
          <w:tcPr>
            <w:tcW w:type="dxa" w:w="9000"/>
            <w:gridSpan w:val="2"/>
            <w:shd w:fill="F2F2F2"/>
            <w:tcMar>
              <w:top w:type="dxa" w:w="100"/>
              <w:left w:type="dxa" w:w="120"/>
              <w:bottom w:type="dxa" w:w="100"/>
              <w:right w:type="dxa" w:w="120"/>
            </w:tcMar>
            <w:vAlign w:val="center"/>
          </w:tcPr>
          <w:p>
            <w:pPr>
              <w:spacing w:after="40" w:line="300"/>
            </w:pPr>
            <w:r>
              <w:rPr>
                <w:rFonts w:ascii="Malgun Gothic" w:cs="Malgun Gothic" w:eastAsia="Malgun Gothic" w:hAnsi="Malgun Gothic"/>
                <w:b/>
                <w:bCs/>
                <w:sz w:val="21"/>
                <w:szCs w:val="21"/>
              </w:rPr>
              <w:t xml:space="preserve">캐릭터 소개</w:t>
            </w:r>
          </w:p>
        </w:tc>
      </w:tr>
      <w:tr>
        <w:tc>
          <w:tcPr>
            <w:tcW w:type="dxa" w:w="9000"/>
            <w:gridSpan w:val="2"/>
            <w:tcMar>
              <w:top w:type="dxa" w:w="100"/>
              <w:left w:type="dxa" w:w="120"/>
              <w:bottom w:type="dxa" w:w="100"/>
              <w:right w:type="dxa" w:w="120"/>
            </w:tcMar>
            <w:vAlign w:val="center"/>
          </w:tcPr>
          <w:p>
            <w:pPr>
              <w:spacing w:after="40" w:line="300"/>
            </w:pPr>
            <w:r>
              <w:rPr>
                <w:rFonts w:ascii="Malgun Gothic" w:cs="Malgun Gothic" w:eastAsia="Malgun Gothic" w:hAnsi="Malgun Gothic"/>
                <w:b w:val="false"/>
                <w:bCs w:val="false"/>
                <w:sz w:val="21"/>
                <w:szCs w:val="21"/>
              </w:rPr>
              <w:t xml:space="preserve">안미래 (43) — 도곡동 하이팰리스 펜트하우스에 거주하는 대치동 최상류층 사모. 과거 뉴욕 미술관에서 큐레이터 어시스턴트로 일했으나 결혼과 함께 그 삶을 내려놓았다. 17년째 이어온 결혼 생활 속에서 완벽한 아내이자 엄마를 연기해왔지만, 유진희를 만난 뒤 억눌러온 감정과 정체성이 서서히 흔들리기 시작한다.</w:t>
            </w:r>
          </w:p>
          <w:p>
            <w:pPr>
              <w:spacing w:after="40" w:line="300"/>
            </w:pPr>
            <w:r>
              <w:rPr>
                <w:rFonts w:ascii="Malgun Gothic" w:cs="Malgun Gothic" w:eastAsia="Malgun Gothic" w:hAnsi="Malgun Gothic"/>
                <w:b w:val="false"/>
                <w:bCs w:val="false"/>
                <w:sz w:val="21"/>
                <w:szCs w:val="21"/>
              </w:rPr>
              <w:t xml:space="preserve"/>
            </w:r>
          </w:p>
          <w:p>
            <w:pPr>
              <w:spacing w:after="40" w:line="300"/>
            </w:pPr>
            <w:r>
              <w:rPr>
                <w:rFonts w:ascii="Malgun Gothic" w:cs="Malgun Gothic" w:eastAsia="Malgun Gothic" w:hAnsi="Malgun Gothic"/>
                <w:b w:val="false"/>
                <w:bCs w:val="false"/>
                <w:sz w:val="21"/>
                <w:szCs w:val="21"/>
              </w:rPr>
              <w:t xml:space="preserve">유진희 (37) — '월드베스트피부과' 부원장. 젠틀하고 성실하고 우아한 성품의 완벽주의자. 정전된 엘리베이터에서 미래를 처음 만난 뒤 자꾸만 반복되는 우연 속에서 걷잡을 수 없이 그녀에게 끌린다.</w:t>
            </w:r>
          </w:p>
          <w:p>
            <w:pPr>
              <w:spacing w:after="40" w:line="300"/>
            </w:pPr>
            <w:r>
              <w:rPr>
                <w:rFonts w:ascii="Malgun Gothic" w:cs="Malgun Gothic" w:eastAsia="Malgun Gothic" w:hAnsi="Malgun Gothic"/>
                <w:b w:val="false"/>
                <w:bCs w:val="false"/>
                <w:sz w:val="21"/>
                <w:szCs w:val="21"/>
              </w:rPr>
              <w:t xml:space="preserve"/>
            </w:r>
          </w:p>
          <w:p>
            <w:pPr>
              <w:spacing w:after="40" w:line="300"/>
            </w:pPr>
            <w:r>
              <w:rPr>
                <w:rFonts w:ascii="Malgun Gothic" w:cs="Malgun Gothic" w:eastAsia="Malgun Gothic" w:hAnsi="Malgun Gothic"/>
                <w:b w:val="false"/>
                <w:bCs w:val="false"/>
                <w:sz w:val="21"/>
                <w:szCs w:val="21"/>
              </w:rPr>
              <w:t xml:space="preserve">박성웅 (51) — 안미래의 남편. 자수성가한 사업가로 소유욕이 강하고 통제적인 면모가 있으나 악랄하거나 계산적인 인물은 아니다. 결혼 후 미래의 숨겨진 과거(출생의 비밀, 새아버지의 추행을 피해 유학을 떠났던 상처, 재산 증여 대상에서 배제된 사실)를 알게 되며 차갑게 식어버렸고, 뒤늦게 관계를 회복하려 애쓰지만 이미 늦었다.</w:t>
            </w:r>
          </w:p>
          <w:p>
            <w:pPr>
              <w:spacing w:after="40" w:line="300"/>
            </w:pPr>
            <w:r>
              <w:rPr>
                <w:rFonts w:ascii="Malgun Gothic" w:cs="Malgun Gothic" w:eastAsia="Malgun Gothic" w:hAnsi="Malgun Gothic"/>
                <w:b w:val="false"/>
                <w:bCs w:val="false"/>
                <w:sz w:val="21"/>
                <w:szCs w:val="21"/>
              </w:rPr>
              <w:t xml:space="preserve"/>
            </w:r>
          </w:p>
          <w:p>
            <w:pPr>
              <w:spacing w:after="40" w:line="300"/>
            </w:pPr>
            <w:r>
              <w:rPr>
                <w:rFonts w:ascii="Malgun Gothic" w:cs="Malgun Gothic" w:eastAsia="Malgun Gothic" w:hAnsi="Malgun Gothic"/>
                <w:b w:val="false"/>
                <w:bCs w:val="false"/>
                <w:sz w:val="21"/>
                <w:szCs w:val="21"/>
              </w:rPr>
              <w:t xml:space="preserve">정례 — 미래의 가사도우미. 미래가 어릴 때부터 곁을 지켜온 사실상의 대리모 같은 존재.</w:t>
            </w:r>
          </w:p>
          <w:p>
            <w:pPr>
              <w:spacing w:after="40" w:line="300"/>
            </w:pPr>
            <w:r>
              <w:rPr>
                <w:rFonts w:ascii="Malgun Gothic" w:cs="Malgun Gothic" w:eastAsia="Malgun Gothic" w:hAnsi="Malgun Gothic"/>
                <w:b w:val="false"/>
                <w:bCs w:val="false"/>
                <w:sz w:val="21"/>
                <w:szCs w:val="21"/>
              </w:rPr>
              <w:t xml:space="preserve"/>
            </w:r>
          </w:p>
          <w:p>
            <w:pPr>
              <w:spacing w:after="40" w:line="300"/>
            </w:pPr>
            <w:r>
              <w:rPr>
                <w:rFonts w:ascii="Malgun Gothic" w:cs="Malgun Gothic" w:eastAsia="Malgun Gothic" w:hAnsi="Malgun Gothic"/>
                <w:b w:val="false"/>
                <w:bCs w:val="false"/>
                <w:sz w:val="21"/>
                <w:szCs w:val="21"/>
              </w:rPr>
              <w:t xml:space="preserve">제시카(수아, 43) — 미래의 40년 지기 친구. 뉴욕 거주. 거침없고 솔직한 성격으로 미래의 억눌린 감정을 가장 먼저 꿰뚫어 본다.</w:t>
            </w:r>
          </w:p>
          <w:p>
            <w:pPr>
              <w:spacing w:after="40" w:line="300"/>
            </w:pPr>
            <w:r>
              <w:rPr>
                <w:rFonts w:ascii="Malgun Gothic" w:cs="Malgun Gothic" w:eastAsia="Malgun Gothic" w:hAnsi="Malgun Gothic"/>
                <w:b w:val="false"/>
                <w:bCs w:val="false"/>
                <w:sz w:val="21"/>
                <w:szCs w:val="21"/>
              </w:rPr>
              <w:t xml:space="preserve"/>
            </w:r>
          </w:p>
          <w:p>
            <w:pPr>
              <w:spacing w:after="40" w:line="300"/>
            </w:pPr>
            <w:r>
              <w:rPr>
                <w:rFonts w:ascii="Malgun Gothic" w:cs="Malgun Gothic" w:eastAsia="Malgun Gothic" w:hAnsi="Malgun Gothic"/>
                <w:b w:val="false"/>
                <w:bCs w:val="false"/>
                <w:sz w:val="21"/>
                <w:szCs w:val="21"/>
              </w:rPr>
              <w:t xml:space="preserve">김수연 — 유진희의 형수이자 미래의 이웃. 두 사람 사이의 긴장감을 모른 채 자꾸만 두 사람을 한자리에 불러 모은다.</w:t>
            </w:r>
          </w:p>
          <w:p>
            <w:pPr>
              <w:spacing w:after="40" w:line="300"/>
            </w:pPr>
            <w:r>
              <w:rPr>
                <w:rFonts w:ascii="Malgun Gothic" w:cs="Malgun Gothic" w:eastAsia="Malgun Gothic" w:hAnsi="Malgun Gothic"/>
                <w:b w:val="false"/>
                <w:bCs w:val="false"/>
                <w:sz w:val="21"/>
                <w:szCs w:val="21"/>
              </w:rPr>
              <w:t xml:space="preserve"/>
            </w:r>
          </w:p>
          <w:p>
            <w:pPr>
              <w:spacing w:after="40" w:line="300"/>
            </w:pPr>
            <w:r>
              <w:rPr>
                <w:rFonts w:ascii="Malgun Gothic" w:cs="Malgun Gothic" w:eastAsia="Malgun Gothic" w:hAnsi="Malgun Gothic"/>
                <w:b w:val="false"/>
                <w:bCs w:val="false"/>
                <w:sz w:val="21"/>
                <w:szCs w:val="21"/>
              </w:rPr>
              <w:t xml:space="preserve">최수진 — 미래의 이웃이자 학부모 모임에서 알게 된 순수한 성격의 친구. 훗날 미래와 진희의 관계를 알게 되는 유일한 인물이 될 예정.</w:t>
            </w:r>
          </w:p>
          <w:p>
            <w:pPr>
              <w:spacing w:after="40" w:line="300"/>
            </w:pPr>
            <w:r>
              <w:rPr>
                <w:rFonts w:ascii="Malgun Gothic" w:cs="Malgun Gothic" w:eastAsia="Malgun Gothic" w:hAnsi="Malgun Gothic"/>
                <w:b w:val="false"/>
                <w:bCs w:val="false"/>
                <w:sz w:val="21"/>
                <w:szCs w:val="21"/>
              </w:rPr>
              <w:t xml:space="preserve"/>
            </w:r>
          </w:p>
          <w:p>
            <w:pPr>
              <w:spacing w:after="40" w:line="300"/>
            </w:pPr>
            <w:r>
              <w:rPr>
                <w:rFonts w:ascii="Malgun Gothic" w:cs="Malgun Gothic" w:eastAsia="Malgun Gothic" w:hAnsi="Malgun Gothic"/>
                <w:b w:val="false"/>
                <w:bCs w:val="false"/>
                <w:sz w:val="21"/>
                <w:szCs w:val="21"/>
              </w:rPr>
              <w:t xml:space="preserve">조민희 — 유진희에게 소개팅으로 이어진 상대. 완벽한 조건을 갖췄지만 진희의 마음을 얻지 못한다.</w:t>
            </w:r>
          </w:p>
        </w:tc>
      </w:tr>
      <w:tr>
        <w:tc>
          <w:tcPr>
            <w:tcW w:type="dxa" w:w="9000"/>
            <w:gridSpan w:val="2"/>
            <w:shd w:fill="F2F2F2"/>
            <w:tcMar>
              <w:top w:type="dxa" w:w="100"/>
              <w:left w:type="dxa" w:w="120"/>
              <w:bottom w:type="dxa" w:w="100"/>
              <w:right w:type="dxa" w:w="120"/>
            </w:tcMar>
            <w:vAlign w:val="center"/>
          </w:tcPr>
          <w:p>
            <w:pPr>
              <w:spacing w:after="40" w:line="300"/>
            </w:pPr>
            <w:r>
              <w:rPr>
                <w:rFonts w:ascii="Malgun Gothic" w:cs="Malgun Gothic" w:eastAsia="Malgun Gothic" w:hAnsi="Malgun Gothic"/>
                <w:b/>
                <w:bCs/>
                <w:sz w:val="21"/>
                <w:szCs w:val="21"/>
              </w:rPr>
              <w:t xml:space="preserve">줄거리(구체적으로)</w:t>
            </w:r>
          </w:p>
        </w:tc>
      </w:tr>
      <w:tr>
        <w:tc>
          <w:tcPr>
            <w:tcW w:type="dxa" w:w="9000"/>
            <w:gridSpan w:val="2"/>
            <w:tcMar>
              <w:top w:type="dxa" w:w="100"/>
              <w:left w:type="dxa" w:w="120"/>
              <w:bottom w:type="dxa" w:w="100"/>
              <w:right w:type="dxa" w:w="120"/>
            </w:tcMar>
            <w:vAlign w:val="center"/>
          </w:tcPr>
          <w:p>
            <w:pPr>
              <w:spacing w:after="40" w:line="300"/>
            </w:pPr>
            <w:r>
              <w:rPr>
                <w:rFonts w:ascii="Malgun Gothic" w:cs="Malgun Gothic" w:eastAsia="Malgun Gothic" w:hAnsi="Malgun Gothic"/>
                <w:b w:val="false"/>
                <w:bCs w:val="false"/>
                <w:sz w:val="21"/>
                <w:szCs w:val="21"/>
              </w:rPr>
              <w:t xml:space="preserve">[기] 대치동 하이팰리스 펜트하우스에 사는 안미래는 남부러울 것 없는 삶을 살고 있는 것처럼 보인다. 성공한 사업가 남편 박성웅, 두 아이, 완벽하게 관리된 외모와 사교 생활까지. 하지만 그 이면에는 정서적으로 철저히 방치된 17년간의 결혼 생활이 있다. 어느 날 저녁, 미래는 파티장을 나서다 정전된 엘리베이터에 갇히고, 그 안에서 낯선 남자의 침착한 목소리에 의지해 공포를 견뎌낸다.</w:t>
            </w:r>
          </w:p>
          <w:p>
            <w:pPr>
              <w:spacing w:after="40" w:line="300"/>
            </w:pPr>
            <w:r>
              <w:rPr>
                <w:rFonts w:ascii="Malgun Gothic" w:cs="Malgun Gothic" w:eastAsia="Malgun Gothic" w:hAnsi="Malgun Gothic"/>
                <w:b w:val="false"/>
                <w:bCs w:val="false"/>
                <w:sz w:val="21"/>
                <w:szCs w:val="21"/>
              </w:rPr>
              <w:t xml:space="preserve"/>
            </w:r>
          </w:p>
          <w:p>
            <w:pPr>
              <w:spacing w:after="40" w:line="300"/>
            </w:pPr>
            <w:r>
              <w:rPr>
                <w:rFonts w:ascii="Malgun Gothic" w:cs="Malgun Gothic" w:eastAsia="Malgun Gothic" w:hAnsi="Malgun Gothic"/>
                <w:b w:val="false"/>
                <w:bCs w:val="false"/>
                <w:sz w:val="21"/>
                <w:szCs w:val="21"/>
              </w:rPr>
              <w:t xml:space="preserve">[승] 그 남자가 같은 동네에 사는 이웃이자 피부과 부원장 유진희라는 사실을 알게 되며, 두 사람은 조깅 중 사고, 병원 진료, 우연한 재회를 거듭하며 점점 서로를 의식하게 된다. 미래는 대치동 학부모 사회의 위선과 경쟁, 겉으로만 완벽한 결혼 생활 속에서 자신이 오랫동안 '한 인간'이 아니라 '누군가의 아내이자 엄마'로만 존재해왔다는 사실을 서서히 자각한다. 반면 유진희는 냉철한 의사로서의 자신과, 미래 앞에서만 무너지는 한 남자로서의 자신 사이에서 점점 통제력을 잃어간다.</w:t>
            </w:r>
          </w:p>
          <w:p>
            <w:pPr>
              <w:spacing w:after="40" w:line="300"/>
            </w:pPr>
            <w:r>
              <w:rPr>
                <w:rFonts w:ascii="Malgun Gothic" w:cs="Malgun Gothic" w:eastAsia="Malgun Gothic" w:hAnsi="Malgun Gothic"/>
                <w:b w:val="false"/>
                <w:bCs w:val="false"/>
                <w:sz w:val="21"/>
                <w:szCs w:val="21"/>
              </w:rPr>
              <w:t xml:space="preserve"/>
            </w:r>
          </w:p>
          <w:p>
            <w:pPr>
              <w:spacing w:after="40" w:line="300"/>
            </w:pPr>
            <w:r>
              <w:rPr>
                <w:rFonts w:ascii="Malgun Gothic" w:cs="Malgun Gothic" w:eastAsia="Malgun Gothic" w:hAnsi="Malgun Gothic"/>
                <w:b w:val="false"/>
                <w:bCs w:val="false"/>
                <w:sz w:val="21"/>
                <w:szCs w:val="21"/>
              </w:rPr>
              <w:t xml:space="preserve">[전] 두 사람의 관계는 사소한 호의와 우연으로 시작되지만 함께한 시간이 쌓일수록 감정은 걷잡을 수 없이 깊어진다. 한편 박성웅은 결혼 후 알게 된 미래의 숨겨진 과거로 인해 차갑게 식어 있었다는 사실이 드러나고, 뒤늦게 관계를 회복하려 애쓰며 미래와 유진희 사이에 긴장이 고조된다. 두 사람을 둘러싼 이웃과 가족들은 아직 진실을 알지 못하고, 두 사람의 감정은 임계점에 다다른다.</w:t>
            </w:r>
          </w:p>
          <w:p>
            <w:pPr>
              <w:spacing w:after="40" w:line="300"/>
            </w:pPr>
            <w:r>
              <w:rPr>
                <w:rFonts w:ascii="Malgun Gothic" w:cs="Malgun Gothic" w:eastAsia="Malgun Gothic" w:hAnsi="Malgun Gothic"/>
                <w:b w:val="false"/>
                <w:bCs w:val="false"/>
                <w:sz w:val="21"/>
                <w:szCs w:val="21"/>
              </w:rPr>
              <w:t xml:space="preserve"/>
            </w:r>
          </w:p>
          <w:p>
            <w:pPr>
              <w:spacing w:after="40" w:line="300"/>
            </w:pPr>
            <w:r>
              <w:rPr>
                <w:rFonts w:ascii="Malgun Gothic" w:cs="Malgun Gothic" w:eastAsia="Malgun Gothic" w:hAnsi="Malgun Gothic"/>
                <w:b w:val="false"/>
                <w:bCs w:val="false"/>
                <w:sz w:val="21"/>
                <w:szCs w:val="21"/>
              </w:rPr>
              <w:t xml:space="preserve">[결] 현재 75화까지 연재된 상태이며, 이후 서사는 두 사람의 관계가 만들어낼 균열과 그로 인해 흔들리는 각자의 삶, 그리고 안미래라는 한 인간이 되찾아가는 자기 자신을 중심으로 전개될 예정이다. 결말의 구체적인 방향은 집필 과정에서 확정해나가고 있다.</w:t>
            </w:r>
          </w:p>
        </w:tc>
      </w:tr>
    </w:tbl>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2026-07-21T07:40:18.743Z</dcterms:created>
  <dcterms:modified xsi:type="dcterms:W3CDTF">2026-07-21T07:40:18.764Z</dcterms:modified>
</cp:coreProperties>
</file>

<file path=docProps/custom.xml><?xml version="1.0" encoding="utf-8"?>
<Properties xmlns="http://schemas.openxmlformats.org/officeDocument/2006/custom-properties" xmlns:vt="http://schemas.openxmlformats.org/officeDocument/2006/docPropsVTypes"/>
</file>